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9F" w:rsidRDefault="000D0B9F" w:rsidP="000D0B9F">
      <w:pPr>
        <w:spacing w:line="100" w:lineRule="atLeast"/>
        <w:rPr>
          <w:rFonts w:eastAsia="Microsoft YaHei" w:cs="Microsoft YaHei"/>
          <w:color w:val="000000"/>
        </w:rPr>
      </w:pPr>
      <w:r w:rsidRPr="001C1CD0">
        <w:t xml:space="preserve">                                    </w:t>
      </w:r>
      <w:r>
        <w:t xml:space="preserve">                                                   </w:t>
      </w:r>
      <w:r>
        <w:rPr>
          <w:rFonts w:eastAsia="Microsoft YaHei" w:cs="Microsoft YaHei"/>
          <w:i/>
          <w:iCs/>
          <w:color w:val="000000"/>
        </w:rPr>
        <w:t>«</w:t>
      </w:r>
      <w:r>
        <w:rPr>
          <w:rFonts w:eastAsia="Microsoft YaHei" w:cs="Microsoft YaHei"/>
          <w:color w:val="000000"/>
        </w:rPr>
        <w:t>Утверждено»</w:t>
      </w:r>
    </w:p>
    <w:p w:rsidR="000D0B9F" w:rsidRDefault="000D0B9F" w:rsidP="000D0B9F">
      <w:pPr>
        <w:spacing w:line="100" w:lineRule="atLeast"/>
        <w:rPr>
          <w:rFonts w:eastAsia="Microsoft YaHei" w:cs="Microsoft YaHei"/>
          <w:color w:val="000000"/>
        </w:rPr>
      </w:pPr>
      <w:r>
        <w:rPr>
          <w:rFonts w:eastAsia="Microsoft YaHei" w:cs="Microsoft YaHei"/>
          <w:color w:val="000000"/>
        </w:rPr>
        <w:t xml:space="preserve">                                                                                        решением педагогического совета</w:t>
      </w:r>
    </w:p>
    <w:p w:rsidR="000D0B9F" w:rsidRDefault="000D0B9F" w:rsidP="000D0B9F">
      <w:pPr>
        <w:spacing w:line="100" w:lineRule="atLeast"/>
        <w:rPr>
          <w:rFonts w:eastAsia="Microsoft YaHei" w:cs="Microsoft YaHei"/>
          <w:color w:val="000000"/>
        </w:rPr>
      </w:pPr>
      <w:r>
        <w:rPr>
          <w:rFonts w:eastAsia="Microsoft YaHei" w:cs="Microsoft YaHei"/>
          <w:color w:val="000000"/>
        </w:rPr>
        <w:t xml:space="preserve">                                                                  </w:t>
      </w:r>
      <w:r w:rsidR="00C66373">
        <w:rPr>
          <w:rFonts w:eastAsia="Microsoft YaHei" w:cs="Microsoft YaHei"/>
          <w:color w:val="000000"/>
        </w:rPr>
        <w:t xml:space="preserve">                      №1    от 29 </w:t>
      </w:r>
      <w:r>
        <w:rPr>
          <w:rFonts w:eastAsia="Microsoft YaHei" w:cs="Microsoft YaHei"/>
          <w:color w:val="000000"/>
        </w:rPr>
        <w:t xml:space="preserve">августа 2016 г.  </w:t>
      </w:r>
    </w:p>
    <w:p w:rsidR="000D0B9F" w:rsidRPr="001C1CD0" w:rsidRDefault="000D0B9F" w:rsidP="000D0B9F">
      <w:pPr>
        <w:pStyle w:val="a3"/>
        <w:spacing w:before="0"/>
        <w:ind w:left="709" w:right="-15" w:hanging="9"/>
        <w:rPr>
          <w:rFonts w:ascii="Times New Roman" w:hAnsi="Times New Roman" w:cs="Times New Roman"/>
          <w:sz w:val="24"/>
          <w:szCs w:val="24"/>
        </w:rPr>
      </w:pPr>
      <w:r w:rsidRPr="001C1CD0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                    </w:t>
      </w:r>
      <w:r w:rsidRPr="001C1CD0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Директор школы </w:t>
      </w:r>
      <w:proofErr w:type="spellStart"/>
      <w:r w:rsidRPr="001C1CD0">
        <w:rPr>
          <w:rFonts w:ascii="Times New Roman" w:eastAsia="Microsoft YaHei" w:hAnsi="Times New Roman" w:cs="Times New Roman"/>
          <w:color w:val="000000"/>
          <w:sz w:val="24"/>
          <w:szCs w:val="24"/>
        </w:rPr>
        <w:t>_________Л.А.Ивлева</w:t>
      </w:r>
      <w:proofErr w:type="spellEnd"/>
      <w:r w:rsidRPr="001C1CD0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    </w:t>
      </w:r>
      <w:r w:rsidRPr="001C1CD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D0B9F" w:rsidRDefault="000D0B9F" w:rsidP="000D0B9F">
      <w:pPr>
        <w:pStyle w:val="a3"/>
        <w:spacing w:before="0"/>
        <w:ind w:left="709" w:right="-15" w:hanging="9"/>
        <w:rPr>
          <w:rFonts w:ascii="Times New Roman" w:hAnsi="Times New Roman" w:cs="Times New Roman"/>
        </w:rPr>
      </w:pPr>
    </w:p>
    <w:p w:rsidR="000D0B9F" w:rsidRPr="001C1CD0" w:rsidRDefault="000D0B9F" w:rsidP="000D0B9F">
      <w:pPr>
        <w:pStyle w:val="a3"/>
        <w:spacing w:before="0"/>
        <w:ind w:left="709" w:right="-15" w:hanging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1C1CD0">
        <w:rPr>
          <w:rFonts w:ascii="Times New Roman" w:hAnsi="Times New Roman" w:cs="Times New Roman"/>
        </w:rPr>
        <w:t>Положение</w:t>
      </w:r>
    </w:p>
    <w:p w:rsidR="000D0B9F" w:rsidRPr="001C1CD0" w:rsidRDefault="000D0B9F" w:rsidP="000D0B9F">
      <w:pPr>
        <w:pStyle w:val="a3"/>
        <w:spacing w:before="0"/>
        <w:ind w:left="180" w:right="-15"/>
        <w:rPr>
          <w:rFonts w:ascii="Times New Roman" w:hAnsi="Times New Roman" w:cs="Times New Roman"/>
        </w:rPr>
      </w:pPr>
      <w:r w:rsidRPr="001C1CD0">
        <w:rPr>
          <w:rFonts w:ascii="Times New Roman" w:hAnsi="Times New Roman" w:cs="Times New Roman"/>
        </w:rPr>
        <w:t xml:space="preserve">об организации внеурочной деятельности </w:t>
      </w:r>
      <w:proofErr w:type="gramStart"/>
      <w:r w:rsidRPr="001C1CD0">
        <w:rPr>
          <w:rFonts w:ascii="Times New Roman" w:hAnsi="Times New Roman" w:cs="Times New Roman"/>
        </w:rPr>
        <w:t>обучающихся</w:t>
      </w:r>
      <w:proofErr w:type="gramEnd"/>
    </w:p>
    <w:p w:rsidR="000D0B9F" w:rsidRPr="001C1CD0" w:rsidRDefault="000D0B9F" w:rsidP="000D0B9F">
      <w:pPr>
        <w:pStyle w:val="a3"/>
        <w:spacing w:before="0"/>
        <w:ind w:left="180" w:right="-15"/>
        <w:rPr>
          <w:rFonts w:ascii="Times New Roman" w:hAnsi="Times New Roman" w:cs="Times New Roman"/>
        </w:rPr>
      </w:pPr>
      <w:r w:rsidRPr="001C1CD0">
        <w:rPr>
          <w:rFonts w:ascii="Times New Roman" w:hAnsi="Times New Roman" w:cs="Times New Roman"/>
        </w:rPr>
        <w:t xml:space="preserve">в МОБУ ООШ № 29 п. </w:t>
      </w:r>
      <w:proofErr w:type="gramStart"/>
      <w:r w:rsidRPr="001C1CD0">
        <w:rPr>
          <w:rFonts w:ascii="Times New Roman" w:hAnsi="Times New Roman" w:cs="Times New Roman"/>
        </w:rPr>
        <w:t>Весёлый</w:t>
      </w:r>
      <w:proofErr w:type="gramEnd"/>
      <w:r w:rsidRPr="001C1CD0">
        <w:rPr>
          <w:rFonts w:ascii="Times New Roman" w:hAnsi="Times New Roman" w:cs="Times New Roman"/>
        </w:rPr>
        <w:t xml:space="preserve"> </w:t>
      </w:r>
      <w:proofErr w:type="spellStart"/>
      <w:r w:rsidRPr="001C1CD0">
        <w:rPr>
          <w:rFonts w:ascii="Times New Roman" w:hAnsi="Times New Roman" w:cs="Times New Roman"/>
        </w:rPr>
        <w:t>Лабинского</w:t>
      </w:r>
      <w:proofErr w:type="spellEnd"/>
      <w:r w:rsidRPr="001C1CD0">
        <w:rPr>
          <w:rFonts w:ascii="Times New Roman" w:hAnsi="Times New Roman" w:cs="Times New Roman"/>
        </w:rPr>
        <w:t xml:space="preserve"> района</w:t>
      </w:r>
    </w:p>
    <w:p w:rsidR="000D0B9F" w:rsidRDefault="000D0B9F" w:rsidP="000D0B9F"/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При разработке плана использовались следующие документы: 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Закон Российской Федерации «Об образовании» (в действующей редакции); </w:t>
      </w:r>
    </w:p>
    <w:p w:rsidR="000D0B9F" w:rsidRDefault="000D0B9F" w:rsidP="000D0B9F">
      <w:pPr>
        <w:spacing w:after="200" w:line="276" w:lineRule="auto"/>
        <w:rPr>
          <w:bCs/>
          <w:iCs/>
        </w:rPr>
      </w:pPr>
      <w:r>
        <w:rPr>
          <w:sz w:val="22"/>
          <w:szCs w:val="22"/>
        </w:rPr>
        <w:t>- Федеральный государственный образовательный стандарт начального общего образования (</w:t>
      </w:r>
      <w:r>
        <w:rPr>
          <w:bCs/>
          <w:iCs/>
        </w:rPr>
        <w:t xml:space="preserve">приказ </w:t>
      </w:r>
      <w:proofErr w:type="spellStart"/>
      <w:r>
        <w:rPr>
          <w:bCs/>
          <w:iCs/>
        </w:rPr>
        <w:t>Минобрнауки</w:t>
      </w:r>
      <w:proofErr w:type="spellEnd"/>
      <w:r>
        <w:rPr>
          <w:bCs/>
          <w:iCs/>
        </w:rPr>
        <w:t xml:space="preserve"> России от 06.10.2009 № 373 "Об утверждении и введении в действие федерального образовательного стандарта начального общего образования");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  Федеральный государственный образовательный стандарт основного общего образования (приказ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России от 17.12.2010 № 1897Об утверждении федерального государственного образовательного стандарта основного общего образования"); 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России от 4 октября 2010 г. № 986); 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2010 г. № 189); 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России от 28 декабря 2010 г. № 2106, зарегистрированы в Минюсте России 2 февраля 2011 г.); 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Письмо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РФ от 19.04.2011 N 03–255 «О введении федеральных государственных образовательных стандартов общего образования»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2011 г. № 03–2960. </w:t>
      </w: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1. Общие положения</w:t>
      </w:r>
    </w:p>
    <w:p w:rsidR="000D0B9F" w:rsidRDefault="000D0B9F" w:rsidP="000D0B9F">
      <w:pPr>
        <w:spacing w:after="200" w:line="276" w:lineRule="auto"/>
      </w:pPr>
      <w:r>
        <w:rPr>
          <w:sz w:val="22"/>
          <w:szCs w:val="22"/>
        </w:rPr>
        <w:t xml:space="preserve">1.1. </w:t>
      </w:r>
      <w:proofErr w:type="gramStart"/>
      <w:r>
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направленную, в первую очередь, на достижение школьниками личностных и </w:t>
      </w:r>
      <w:proofErr w:type="spellStart"/>
      <w:r>
        <w:t>метапредметных</w:t>
      </w:r>
      <w:proofErr w:type="spellEnd"/>
      <w:r>
        <w:t xml:space="preserve"> результатов начального, основного общего образования.</w:t>
      </w:r>
      <w:proofErr w:type="gramEnd"/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1.2.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1.3.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Основные цели и задачи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2.1. Целью внеурочной деятельности является содействие в обеспечении достижения планируемых результатов учащихся 1-6  классов в соответствии  с ООП НОО, ООП ООО.  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2.2. Внеурочная деятельность направлена на реализацию индивидуальных потребностей учащихся путем предоставления выбора широкого спектра занятий.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 воспитание гражданственности, патриотизма, уважения к правам, свободам и обязанностям человека;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 воспитание нравственных чувств и этического сознания;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воспитание трудолюбия, творческого отношения к учению, труду, жизни; 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 формирование ценностного отношения к здоровью и здоровому образу жизни;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воспитание ценностного отношения к природе, окружающей среде (экологическое воспитание); 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воспитание ценностного отношения к </w:t>
      </w:r>
      <w:proofErr w:type="gramStart"/>
      <w:r>
        <w:rPr>
          <w:sz w:val="22"/>
          <w:szCs w:val="22"/>
        </w:rPr>
        <w:t>прекрасному</w:t>
      </w:r>
      <w:proofErr w:type="gramEnd"/>
      <w:r>
        <w:rPr>
          <w:sz w:val="22"/>
          <w:szCs w:val="22"/>
        </w:rPr>
        <w:t xml:space="preserve">, формирование представлений об эстетических идеалах и ценностях (эстетическое воспитание). </w:t>
      </w:r>
    </w:p>
    <w:p w:rsidR="007474B9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Направления, формы и виды организации внеурочной деятельности.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3.1. Внеурочная деятельность </w:t>
      </w:r>
      <w:r w:rsidR="007474B9">
        <w:rPr>
          <w:sz w:val="22"/>
          <w:szCs w:val="22"/>
        </w:rPr>
        <w:t>в МОБУ ООШ № 29</w:t>
      </w:r>
      <w:r>
        <w:rPr>
          <w:sz w:val="22"/>
          <w:szCs w:val="22"/>
        </w:rPr>
        <w:t xml:space="preserve"> организована: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по направлениям: 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 спортивно-оздоровительное;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474B9">
        <w:rPr>
          <w:color w:val="000000"/>
        </w:rPr>
        <w:t>духовно-нравственное</w:t>
      </w:r>
      <w:r>
        <w:rPr>
          <w:sz w:val="22"/>
          <w:szCs w:val="22"/>
        </w:rPr>
        <w:t>;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474B9">
        <w:rPr>
          <w:color w:val="000000"/>
        </w:rPr>
        <w:t>социальное</w:t>
      </w:r>
      <w:r>
        <w:rPr>
          <w:sz w:val="22"/>
          <w:szCs w:val="22"/>
        </w:rPr>
        <w:t>;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7474B9">
        <w:rPr>
          <w:color w:val="000000"/>
        </w:rPr>
        <w:t>общеинтеллекту</w:t>
      </w:r>
      <w:r w:rsidR="007474B9">
        <w:rPr>
          <w:color w:val="000000"/>
        </w:rPr>
        <w:softHyphen/>
        <w:t>альное</w:t>
      </w:r>
      <w:proofErr w:type="spellEnd"/>
      <w:r>
        <w:rPr>
          <w:sz w:val="22"/>
          <w:szCs w:val="22"/>
        </w:rPr>
        <w:t>;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474B9">
        <w:rPr>
          <w:color w:val="000000"/>
        </w:rPr>
        <w:t>общекультурное</w:t>
      </w:r>
      <w:r>
        <w:rPr>
          <w:sz w:val="22"/>
          <w:szCs w:val="22"/>
        </w:rPr>
        <w:t>;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 видам: игровая, познавательная, </w:t>
      </w:r>
      <w:proofErr w:type="spellStart"/>
      <w:r>
        <w:rPr>
          <w:sz w:val="22"/>
          <w:szCs w:val="22"/>
        </w:rPr>
        <w:t>досугово</w:t>
      </w:r>
      <w:proofErr w:type="spellEnd"/>
      <w:r>
        <w:rPr>
          <w:sz w:val="22"/>
          <w:szCs w:val="22"/>
        </w:rPr>
        <w:t xml:space="preserve"> - развлекательная деятельность (</w:t>
      </w:r>
      <w:proofErr w:type="spellStart"/>
      <w:r>
        <w:rPr>
          <w:sz w:val="22"/>
          <w:szCs w:val="22"/>
        </w:rPr>
        <w:t>досуговое</w:t>
      </w:r>
      <w:proofErr w:type="spellEnd"/>
      <w:r>
        <w:rPr>
          <w:sz w:val="22"/>
          <w:szCs w:val="22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Права участников образовательного процесса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Ответственность</w:t>
      </w: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5.1. Администрация школы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5.1.1. Организует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Процесс разработки, рецензирования и утверждения программ внеурочной деятельности,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Контроль выполнения программ внеурочной деятельности,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Контроль ведения журналов внеурочной деятельности</w:t>
      </w: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5.2 Классные руководители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5.2.2. Осуществляют контроль посещаемости учащимися занятий внеурочной деятельности.</w:t>
      </w: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5.3 Преподаватели внеурочной деятельности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Организация управления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Контроль проведения занятий внеурочной деятельности осуществляет заместитель директора по учебно-воспитательной работе  по следующим направлениям: оценка содержания и качества программ внеурочной деятельности, организация проведения занятий внеурочной деятельности.</w:t>
      </w: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6.1. Требования к организации внеурочной деятельности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6.1.1. Программы внеурочной деятельности могут быть разработаны образовательным учреждением самостоятельно или на основе переработки примерных образовательных программ.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6.1.2. Оптимальная продолжительность занятий внеурочной деятельности составляет 10 часов в неделю.</w:t>
      </w:r>
    </w:p>
    <w:p w:rsidR="000D0B9F" w:rsidRDefault="000D0B9F" w:rsidP="000D0B9F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 (методы диагностики образовательных потребностей учащихся и их законных представителей включают регулярные  мониторинги, </w:t>
      </w:r>
      <w:proofErr w:type="spellStart"/>
      <w:proofErr w:type="gramStart"/>
      <w:r>
        <w:rPr>
          <w:sz w:val="22"/>
          <w:szCs w:val="22"/>
        </w:rPr>
        <w:t>психолого</w:t>
      </w:r>
      <w:proofErr w:type="spellEnd"/>
      <w:r>
        <w:rPr>
          <w:sz w:val="22"/>
          <w:szCs w:val="22"/>
        </w:rPr>
        <w:t xml:space="preserve"> -  педагогическое</w:t>
      </w:r>
      <w:proofErr w:type="gramEnd"/>
      <w:r>
        <w:rPr>
          <w:sz w:val="22"/>
          <w:szCs w:val="22"/>
        </w:rPr>
        <w:t xml:space="preserve"> тестирование учащихся, анкетирование учащихся   их законных представителей, т. д.). Примерные результаты служат ориентировочной основой для проведения </w:t>
      </w:r>
      <w:proofErr w:type="spellStart"/>
      <w:r>
        <w:rPr>
          <w:sz w:val="22"/>
          <w:szCs w:val="22"/>
        </w:rPr>
        <w:t>неперсонифицированных</w:t>
      </w:r>
      <w:proofErr w:type="spellEnd"/>
      <w:r>
        <w:rPr>
          <w:sz w:val="22"/>
          <w:szCs w:val="22"/>
        </w:rPr>
        <w:t xml:space="preserve"> мониторинговых исследований.</w:t>
      </w:r>
    </w:p>
    <w:p w:rsidR="000D0B9F" w:rsidRDefault="000D0B9F" w:rsidP="000D0B9F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6.1.4.Основная форма учета индивидуальных достижений учащихся, определения эффективности воспитательной деятельности - составление портфеля достижений  школьника.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6.1.5. Программа должна соответствовать нормативно-правовым требованиям к внеурочной деятельности, в том числе утвержденным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>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6.1.6. 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6.2. Типы образовательных программ внеурочной деятельности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6.2.1. Комплексные образовательные программы предполагают последовательный переход от воспитательных результатов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первого уровня к результатам третьего уровня в различных видах внеурочной деятельности.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6.2.3. Образовательные программы формируются  по конкретным видам внеурочной деятельности..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6.2.4. Образовательные программы могут соотноситься с возрастными категориями (для 1-4,  5-6-х классов),  могут быть построены по  разновозрастному принципу.  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6. 2. 5. Образовательные программы могут реализовываться в группах учащихся одного класса, в группах учащихся из разных классов.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5.2.6. Индивидуальные образовательные программы для учащихся - программы для детей с неординарными способностями, особенностями состояния здоровья, развития.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6.3. Интеграция возможностей общего и дополнительного образования при организации внеурочной деятельности.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6.3.1.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детей, культуры, спорта на основе Договора о совместной деятельности.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6.3.2. Механизмы интеграции: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предоставление услуг (консультативных, информационных, технических и др.); 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взаимообучение</w:t>
      </w:r>
      <w:proofErr w:type="spellEnd"/>
      <w:r>
        <w:rPr>
          <w:sz w:val="22"/>
          <w:szCs w:val="22"/>
        </w:rPr>
        <w:t xml:space="preserve"> специалистов, обмен передовым опытом; </w:t>
      </w: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совместная экспертиза качества внеурочной деятельности</w:t>
      </w:r>
      <w:r>
        <w:rPr>
          <w:b/>
          <w:bCs/>
          <w:sz w:val="22"/>
          <w:szCs w:val="22"/>
        </w:rPr>
        <w:t>.</w:t>
      </w: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6.4. Классификация результатов внеурочной деятельности: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6.5. Оценка качества и утверждения программы внеурочной деятельности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6.5.1.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Использование программ внеурочной деятельности предполагает проведение следующих процедур: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- рассмотрение программ внеурочной деятельности на заседании рабочей группы по обеспечению перехода на ФГОС ООО, проведение внутренней экспертизы программ;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утверждение директором ОУ. 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6.5.2. В ходе внутреннего рецензирования оценивается уровень воспитательного результата, мотивирующий и развивающий потенциал программ, формальная структура программ.</w:t>
      </w: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6.6. Требования к структуре программы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6.6.1 Программа внеурочной деятельности включает в себя следующие обязательные разделы:</w:t>
      </w:r>
    </w:p>
    <w:p w:rsidR="00080B87" w:rsidRDefault="000D0B9F" w:rsidP="00080B8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Титульный лист.</w:t>
      </w:r>
      <w:r w:rsidR="00080B87" w:rsidRPr="00080B87">
        <w:rPr>
          <w:sz w:val="22"/>
          <w:szCs w:val="22"/>
        </w:rPr>
        <w:t xml:space="preserve"> </w:t>
      </w:r>
    </w:p>
    <w:p w:rsidR="00080B87" w:rsidRDefault="00080B87" w:rsidP="00080B8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Ожидаемые результаты.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Основное содержание.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Учебно-методический план.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6.6.2. Пояснительная записка раскрывает цели и задачи обучения, воспитания и </w:t>
      </w:r>
      <w:proofErr w:type="gramStart"/>
      <w:r>
        <w:rPr>
          <w:sz w:val="22"/>
          <w:szCs w:val="22"/>
        </w:rPr>
        <w:t>развития детей по</w:t>
      </w:r>
      <w:proofErr w:type="gramEnd"/>
      <w:r>
        <w:rPr>
          <w:sz w:val="22"/>
          <w:szCs w:val="22"/>
        </w:rPr>
        <w:t xml:space="preserve">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 ожидаемые результаты, формы подведения итогов работы.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Содержание программы отражает динамику становления и развития интересов обучающихся от увлеченности до </w:t>
      </w:r>
      <w:proofErr w:type="spellStart"/>
      <w:r>
        <w:rPr>
          <w:sz w:val="22"/>
          <w:szCs w:val="22"/>
        </w:rPr>
        <w:t>компетентностного</w:t>
      </w:r>
      <w:proofErr w:type="spellEnd"/>
      <w:r>
        <w:rPr>
          <w:sz w:val="22"/>
          <w:szCs w:val="22"/>
        </w:rPr>
        <w:t xml:space="preserve"> самоопределения.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Учебно-методический план составлен в виде таблицы, где отражено название темы, количество часов, отводимых на теоретические и практические занятия. 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6.6.3. Титульный лист содержит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Наименование образовательного учреждения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Название программы внеурочной деятельности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Фамилию, имя, отчество, должность, квалификационную категорию разработчика 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Гриф утверждения программы (дата, место рассмотрения, согласования и утверждения программы)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Название населенного пункта, в котором подготовлена программа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Год составления программы</w:t>
      </w: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Этапы организация внеурочной деятельности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7.1. Чередование учебной и внеурочной деятельности в рамках реализации основной образовательной программы НОО, ООО определяет общеобразовательное учреждение.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7.2. Учащиеся, их родители (законные представители) участвуют в выборе направлений и форм внеурочной деятельности</w:t>
      </w:r>
    </w:p>
    <w:p w:rsidR="000D0B9F" w:rsidRDefault="000D0B9F" w:rsidP="000D0B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7.3. В сентябре формируются группы для проведения занятий внеурочной деятельности.</w:t>
      </w:r>
    </w:p>
    <w:p w:rsidR="000D0B9F" w:rsidRDefault="000D0B9F" w:rsidP="000D0B9F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Делопроизводство</w:t>
      </w:r>
    </w:p>
    <w:p w:rsidR="000D0B9F" w:rsidRDefault="006B799A" w:rsidP="006B799A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8.1.</w:t>
      </w:r>
      <w:r w:rsidR="000D0B9F">
        <w:rPr>
          <w:sz w:val="22"/>
          <w:szCs w:val="22"/>
        </w:rPr>
        <w:t>Фиксирование проведенных занятий внеурочной деятельности, их содержания, посещаемости учащихся производится в специальном журнале внеурочной деятельности.</w:t>
      </w:r>
    </w:p>
    <w:p w:rsidR="000D0B9F" w:rsidRDefault="000D0B9F" w:rsidP="000D0B9F">
      <w:pPr>
        <w:shd w:val="clear" w:color="auto" w:fill="FFFFFF"/>
      </w:pPr>
    </w:p>
    <w:p w:rsidR="007414A3" w:rsidRDefault="007414A3"/>
    <w:sectPr w:rsidR="007414A3" w:rsidSect="0017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0B9F"/>
    <w:rsid w:val="00080B87"/>
    <w:rsid w:val="000D0B9F"/>
    <w:rsid w:val="00176229"/>
    <w:rsid w:val="00556A59"/>
    <w:rsid w:val="006B799A"/>
    <w:rsid w:val="007414A3"/>
    <w:rsid w:val="007474B9"/>
    <w:rsid w:val="00783F50"/>
    <w:rsid w:val="00C6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D0B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0D0B9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D0B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7474B9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1907</Words>
  <Characters>10871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7</cp:revision>
  <dcterms:created xsi:type="dcterms:W3CDTF">2016-11-24T20:04:00Z</dcterms:created>
  <dcterms:modified xsi:type="dcterms:W3CDTF">2017-01-09T19:31:00Z</dcterms:modified>
</cp:coreProperties>
</file>